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3AA" w:rsidRPr="001A13AA" w:rsidRDefault="001A13AA" w:rsidP="001A13AA">
      <w:pPr>
        <w:widowControl/>
        <w:jc w:val="left"/>
        <w:rPr>
          <w:rFonts w:ascii="ＭＳ Ｐゴシック" w:eastAsia="ＭＳ Ｐゴシック" w:hAnsi="ＭＳ Ｐゴシック" w:cs="ＭＳ Ｐゴシック"/>
          <w:kern w:val="0"/>
          <w:szCs w:val="24"/>
        </w:rPr>
      </w:pPr>
      <w:bookmarkStart w:id="0" w:name="_GoBack"/>
      <w:bookmarkEnd w:id="0"/>
      <w:r w:rsidRPr="001A13AA">
        <w:rPr>
          <w:rFonts w:ascii="ＭＳ Ｐゴシック" w:eastAsia="ＭＳ Ｐゴシック" w:hAnsi="ＭＳ Ｐゴシック" w:cs="ＭＳ Ｐゴシック"/>
          <w:kern w:val="0"/>
          <w:szCs w:val="24"/>
        </w:rPr>
        <w:t>データベース『世界と日本』</w:t>
      </w:r>
    </w:p>
    <w:p w:rsidR="001A13AA" w:rsidRPr="001A13AA" w:rsidRDefault="001A13AA" w:rsidP="001A13AA">
      <w:pPr>
        <w:widowControl/>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日本政治・国際関係データベース</w:t>
      </w:r>
    </w:p>
    <w:p w:rsidR="001A13AA" w:rsidRPr="001A13AA" w:rsidRDefault="001A13AA" w:rsidP="001A13AA">
      <w:pPr>
        <w:widowControl/>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東京大学東洋文化研究所　田中明彦研究室</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[文書名]　日米防衛協力のための指針（旧）（日米安全保障協議委員会が了承した防衛協力小委員会の報告) </w:t>
      </w:r>
    </w:p>
    <w:p w:rsidR="001A13AA" w:rsidRPr="001A13AA" w:rsidRDefault="001A13AA" w:rsidP="001A13AA">
      <w:pPr>
        <w:widowControl/>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[場所]　東京 </w:t>
      </w:r>
    </w:p>
    <w:p w:rsidR="001A13AA" w:rsidRPr="001A13AA" w:rsidRDefault="001A13AA" w:rsidP="001A13AA">
      <w:pPr>
        <w:widowControl/>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[年月日]　１９７８年１１月２７日 </w:t>
      </w:r>
    </w:p>
    <w:p w:rsidR="001A13AA" w:rsidRPr="001A13AA" w:rsidRDefault="001A13AA" w:rsidP="001A13AA">
      <w:pPr>
        <w:widowControl/>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[出典]　日本の防衛　昭和５４年７月，２６７頁‐２７２頁 </w:t>
      </w:r>
    </w:p>
    <w:p w:rsidR="001A13AA" w:rsidRPr="001A13AA" w:rsidRDefault="001A13AA" w:rsidP="001A13AA">
      <w:pPr>
        <w:widowControl/>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[備考]　閣議了解，１９７８年１１月２８日 </w:t>
      </w:r>
    </w:p>
    <w:p w:rsidR="001A13AA" w:rsidRPr="001A13AA" w:rsidRDefault="001A13AA" w:rsidP="001A13AA">
      <w:pPr>
        <w:widowControl/>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[全文]</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昭和５１年７月８日に開催された日米安全保障協議委員会で設置された防衛協力小委員会は、今日まで８回の会合を行った。防衛協力小委員会は、日米安全保障協議委員会によって付託された任務を遂行するに当たり、次の前提条件及び研究・協議事項に合意した。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１　前提条件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（１）事前協議に関する諸問題、日本の憲法上の制約に関する諸問題及び非核３原則は、研究・協議の対象としない。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２）研究・協議の結論は、日米安全保障協議委員会に報告し、その取扱いは、日米両国政府のそれぞれの判断に委ねられるものとする。この結論は、両国政府の立法、予算ないし行政上の措置を義務づけるものではない。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２　研究・協議事項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（１）日本に武力攻撃がなされた場合又はそのおそれのある場合の諸問題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（２）（１）以外の極東における事態で日本の安全に重要な影響を与える場合の諸問題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（３）その他（共同演習・訓練等）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防衛協力小委員会は、研究・協議を進めるに当たり、日本に対する武力攻撃に際しての日米安保条約に基づく日米間の防衛協力のあり方についての日本政府の基本的な構想を聴取し、これを研究・協議の基礎として作業を進めることとした。防衛協力小委員会は、小委員会における研究・協議の進捗を図るため、下部機構として、作戦、</w:t>
      </w:r>
      <w:r w:rsidRPr="001A13AA">
        <w:rPr>
          <w:rFonts w:ascii="ＭＳ Ｐゴシック" w:eastAsia="ＭＳ Ｐゴシック" w:hAnsi="ＭＳ Ｐゴシック" w:cs="ＭＳ Ｐゴシック"/>
          <w:kern w:val="0"/>
          <w:szCs w:val="24"/>
        </w:rPr>
        <w:lastRenderedPageBreak/>
        <w:t xml:space="preserve">情報及び後方支援の３部会を設置した。これらの部会は、専門的な立場から研究・協議を行った。更に、防衛協力小委員会は、その任務内にあるその他の日米間の協力に関する諸問題についても研究・協議を行つた。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防衛協力小委員会がここに日米安全保障協議委員会の了承を得るため報告する「日米防衛協力のための指針」は、以上のような防衛協力小委員会の活動の結果である。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日米防衛協力のための指針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この指針は、日米安保条約及びその関連取極に基づいて日米両国が有している権利及び義務に何ら影響を与えるものと解されてはならない。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この指針が記述する米国に対する日本の便宜供与及び支援の実施は、日本の関係法令に従うことが了解される。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I　侵略を未然に防止するための態勢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１　日本は、その防衛政策として自衛のため必要な範囲内において適切な規模の防衛力を保有するとともに、その最も効率的な運用を確保するための態勢を整備・維持し、また、地位協定に従い、米軍による在日施設・区域の安定的かつ効果的な使用を確保する。また、米国は、核抑止力を保持するとともに、即応部隊を前方展開し、及び来援し得るその他の兵力を保持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２　日米両国は、日本に対する武力攻撃がなされた場合に共同対処行動を円滑に実施し得るよう、作戦、情報、後方支援等の分野における自衛隊と米軍との間の協力態勢の整備に努める。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このため、（１）自衛隊及び米軍は、日本防衛のための整合のとれた作戦を円滑かつ効果的に共同して実施するため、共同作戦計画についての研究を行う。また、必要な共同演習及び共同訓練を適時実施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更に、自衛隊及び米軍は、作戦を円滑に共同して実施するため作戦上必要と認める共通の実施要領をあらかじめ研究し、準備しておく。この実施要領には、作戦、情報及び後方支援に関する事項が含まれる。また、通信電子活動は指揮及び連絡の実施に不可欠であるので、自衛隊及び米軍は、通信電子活動に関しても相互に必要な事項をあらかじめ定めておく。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lastRenderedPageBreak/>
        <w:t xml:space="preserve">（２）自衛隊及び米軍は、日本防衛に必要な情報を作成し、交換する。自衛隊及び米軍は、情報の交換を円滑に実施するため、交換する情報の種類並びに交換の任務に当たる自衛隊及び米軍の部隊を調整して定めておく。また、自衛隊及び米軍は、相互間の通信連絡体系の整備等所要の措置を講ずることにより緊密な情報協力態勢の充実を図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３）自衛隊及び米軍は、日米両国がそれぞれ自国の自衛隊又は軍の後方支援について責任を有するとの基本原則を踏まえつつ、適時、適切に相互支援を実施し得るよう、補給、輸送、整備、施設等の各機能について、あらかじめ緊密に相互に調整し又は研究を行う。この相互支援に必要な細目は、共同の研究及び計画作業を通じて明らかにされる。特に、自衛隊及び米軍は、予想される不足補給品目、数量、補完の優先順位、緊急取得要領等についてあらかじめ調整しておくとともに、自衛隊の基地及び米軍の施設・区域の経済的かつ効率的な利用のあり方について研究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II　日本に対する武力攻撃に際しての対処行動等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１　日本に対する武力攻撃がなされるおそれのある場合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日米両国は、連絡を一層密にして、それぞれ所要の措置をとるとともに、情勢の変化に応じて必要と認めるときは、自衛隊と米軍との間の調整機関の開設を含め、整合のとれた共同対処行動を確保するために必要な準備を行う。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自衛隊及び米軍は、それぞれが実施する作戦準備に関し、日米両国が整合のとれた共通の準備段階を選択し自衛隊及び米軍がそれぞれ効果的な作戦準備を協力して行うことを確保することができるよう、共通の基準をあらかじめ定めておく。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この共通の基準は、情報活動、部隊の行動準備、移動、後方支援その他の作戦準備に係る事項に関し、部隊の警戒監視のための態勢の強化から部隊の戦闘準備の態勢の最大限の強化にいたるまでの準備段階を区分して示す。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自衛隊及び米軍は、それぞれ、日米両国政府の合意によつて選択された準備段階に従い必要と認める作戦準備を実施する。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２　日本に対する武力攻撃がなされた場合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（１）日本は、原則として、限定的かつ小規模な侵略を独力で排除する。侵略の規模、態様等により独力で排除することが困難な場合には、米国の協力をまって、これを排除する。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lastRenderedPageBreak/>
        <w:t xml:space="preserve">（２）自衛隊及び米軍が日本防衛のための作戦を共同して実施する場合には、双方は、相互に緊密な調整を図り、それぞれの防衛力を適時かつ効果的に運用する。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（i）作戦構想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自衛隊は主として日本の領域及びその周辺海空域において防勢作戦を行い、米軍は自衛隊の行う作戦を支援する。米軍は、また、自衛隊の能力の及ばない機能を補完するための作戦を実施する。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自衛隊及び米軍は、陸上作戦、海上作戦及び航空作戦を次のとおり共同して実施する。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（ａ）陸上作戦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陸上自衛隊及び米陸上部隊は、日本防衛のための陸上作戦を共同して実施する。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陸上自衛隊は、阻止、持久及び反撃のための作戦を実施する。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米陸上部隊は、必要に応じ来援し、反撃のための作戦を中心に陸上自衛隊と共同して作戦を実施する。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（ｂ）海上作戦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海上自衛隊及び米海軍は、周辺海域の防衛のための海上作戦及び海上交通の保護のための海上作戦を共同して実施する。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海上自衛隊は、日本の重要な港湾及び海峡の防備のための作戦並びに周辺海域における対潜作戦、船舶の保護のための作戦その他の作戦を主体となって実施する。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米海軍部隊は、海上自衛隊の行う作戦を支援し、及び機動打撃力を有する任務部隊の使用を伴うような作戦を含め、侵攻兵力を撃退するための作戦を実施する。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（ｃ）航空作戦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航空自衛隊及び米空軍は、日本防衛のための航空作戦を共同して実施する。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航空自衛隊は、防空、着上陸侵攻阻止、対地支援、航空偵察、航空輸送等の航空作戦を実施する。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lastRenderedPageBreak/>
        <w:t xml:space="preserve">　米空軍部隊は、航空自衛隊の行う作戦を支援し、及び航空打撃力を有する航空部隊の使用を伴うような作戦を含め、侵攻兵力を撃退するための作戦を実施する。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（ｄ）陸上作戦、海上作戦及び航空作戦を実施するに当たり、自衛隊及び米軍は、情報、後方支援等の作戦に係る諸活動について必要な支援を相互に与える。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（ii）指揮及び調整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自衛隊及び米軍は、緊密な協力の下に、それぞれの指揮系統に従って行動する。自衛隊及び米軍は、整合のとれた作戦を共同して効果的に実施することができるよう、あらかじめ調整された作戦運用上の手続に従って行動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（iii）調整機関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自衛隊及び米軍は、効果的な作戦を共同して実施するため、調整機関を通じ、作戦、情報及び後方支援について相互に緊密な調整を図る。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（iv）情報活動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自衛隊及び米軍は、それぞれの情報組織を運営しつつ、効果的な作戦を共同して遂行することに資するため緊密に協力して情報活動を実施する。このため、自衛隊及び米軍は、情報の要求、収集、処理及び配布の各段階につき情報活動を緊密に調整する。自衛隊及び米軍は、保全に関しそれぞれ責任を負う。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（v）後方支援活動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自衛隊及び米軍は、日米両国間の関係取極に従い、効率的かつ適切な後方支援活動を緊密に協力して実施する。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このため、日本及び米国は、後方支援の各機能の効率性を向上し及びそれぞれの能力不足を軽減するよう、相互支援活動を次のとおり実施する。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（ａ）補給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米国は、米国製の装備品等の補給品の取得を支援し、日本は、日本国内における補給品の取得を支援する。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（ｂ）輸送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lastRenderedPageBreak/>
        <w:t xml:space="preserve">　日本及び米国は、米国から日本への補給品の航空輸送及び海上輸送を含む輸送活動を緊密に協力して実施する。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（ｃ）整備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米国は、米国製の品目の整備であって日本の整備能力が及ばないものを支援し、日本は、日本国内において米軍の装備品の整備を支援する。整備支援には、必要な整備要員の技術指導を含める。関連活動として、日本は、日本国内におけるサルベージ及び回収に関する米軍の需要についても支援を与え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（ｄ）施設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米軍は、必要なときは、日米安保条約及びその関連取極に従って新たな施設・区域を提供される。また、効果的かつ経済的な使用を向上するため自衛隊の基地及び米軍の施設・区域の共同使用を考慮することが必要な場合には、自衛隊及び米軍は、同条約及び取極に従って、共同使用を実施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III　日本以外の極東における事態で日本の安全に重要な影響を与える場合の日米間の協力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日米両政府は、情勢の変化に応じ随時協議する。 </w:t>
      </w:r>
    </w:p>
    <w:p w:rsidR="001A13AA" w:rsidRPr="001A13AA" w:rsidRDefault="001A13AA" w:rsidP="001A13AA">
      <w:pPr>
        <w:widowControl/>
        <w:spacing w:before="100" w:beforeAutospacing="1" w:after="100" w:afterAutospacing="1"/>
        <w:jc w:val="left"/>
        <w:rPr>
          <w:rFonts w:ascii="ＭＳ Ｐゴシック" w:eastAsia="ＭＳ Ｐゴシック" w:hAnsi="ＭＳ Ｐゴシック" w:cs="ＭＳ Ｐゴシック"/>
          <w:kern w:val="0"/>
          <w:szCs w:val="24"/>
        </w:rPr>
      </w:pPr>
      <w:r w:rsidRPr="001A13AA">
        <w:rPr>
          <w:rFonts w:ascii="ＭＳ Ｐゴシック" w:eastAsia="ＭＳ Ｐゴシック" w:hAnsi="ＭＳ Ｐゴシック" w:cs="ＭＳ Ｐゴシック"/>
          <w:kern w:val="0"/>
          <w:szCs w:val="24"/>
        </w:rPr>
        <w:t xml:space="preserve">　日本以外の極東における事態で日本の安全に重要な影響を与える場合に日本が米軍に対して行う便宜供与のあり方は、日米安保条約、その関連取極、その他の日米間の関係取極及び日本の関係法令によって規律される。日米両政府は、日本が上記の法的枠組みの範囲内において米軍に対し行う便宜供与のあり方について、あらかじめ相互に研究を行う。このような研究には、米軍による自衛隊の基地の共同使用その他の便宜供与のあり方に関する研究が含まれる。 </w:t>
      </w:r>
    </w:p>
    <w:p w:rsidR="002B6D8F" w:rsidRPr="001A13AA" w:rsidRDefault="002B6D8F"/>
    <w:sectPr w:rsidR="002B6D8F" w:rsidRPr="001A13AA">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AC3" w:rsidRDefault="00BC7AC3" w:rsidP="00F15E56">
      <w:r>
        <w:separator/>
      </w:r>
    </w:p>
  </w:endnote>
  <w:endnote w:type="continuationSeparator" w:id="0">
    <w:p w:rsidR="00BC7AC3" w:rsidRDefault="00BC7AC3" w:rsidP="00F15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E56" w:rsidRDefault="00F15E5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E56" w:rsidRDefault="00F15E56">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E56" w:rsidRDefault="00F15E5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AC3" w:rsidRDefault="00BC7AC3" w:rsidP="00F15E56">
      <w:r>
        <w:separator/>
      </w:r>
    </w:p>
  </w:footnote>
  <w:footnote w:type="continuationSeparator" w:id="0">
    <w:p w:rsidR="00BC7AC3" w:rsidRDefault="00BC7AC3" w:rsidP="00F15E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E56" w:rsidRDefault="00F15E5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9534856"/>
      <w:docPartObj>
        <w:docPartGallery w:val="Page Numbers (Top of Page)"/>
        <w:docPartUnique/>
      </w:docPartObj>
    </w:sdtPr>
    <w:sdtEndPr/>
    <w:sdtContent>
      <w:p w:rsidR="00F15E56" w:rsidRDefault="00F15E56">
        <w:pPr>
          <w:pStyle w:val="a3"/>
          <w:jc w:val="center"/>
        </w:pPr>
        <w:r>
          <w:fldChar w:fldCharType="begin"/>
        </w:r>
        <w:r>
          <w:instrText>PAGE   \* MERGEFORMAT</w:instrText>
        </w:r>
        <w:r>
          <w:fldChar w:fldCharType="separate"/>
        </w:r>
        <w:r w:rsidR="00E052EC" w:rsidRPr="00E052EC">
          <w:rPr>
            <w:noProof/>
            <w:lang w:val="ja-JP"/>
          </w:rPr>
          <w:t>1</w:t>
        </w:r>
        <w:r>
          <w:fldChar w:fldCharType="end"/>
        </w:r>
      </w:p>
    </w:sdtContent>
  </w:sdt>
  <w:p w:rsidR="00F15E56" w:rsidRDefault="00F15E5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E56" w:rsidRDefault="00F15E5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3AA"/>
    <w:rsid w:val="001A13AA"/>
    <w:rsid w:val="002B6D8F"/>
    <w:rsid w:val="00B238AA"/>
    <w:rsid w:val="00BC7AC3"/>
    <w:rsid w:val="00E052EC"/>
    <w:rsid w:val="00F15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1A13AA"/>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3">
    <w:name w:val="header"/>
    <w:basedOn w:val="a"/>
    <w:link w:val="a4"/>
    <w:uiPriority w:val="99"/>
    <w:unhideWhenUsed/>
    <w:rsid w:val="00F15E56"/>
    <w:pPr>
      <w:tabs>
        <w:tab w:val="center" w:pos="4252"/>
        <w:tab w:val="right" w:pos="8504"/>
      </w:tabs>
      <w:snapToGrid w:val="0"/>
    </w:pPr>
  </w:style>
  <w:style w:type="character" w:customStyle="1" w:styleId="a4">
    <w:name w:val="ヘッダー (文字)"/>
    <w:basedOn w:val="a0"/>
    <w:link w:val="a3"/>
    <w:uiPriority w:val="99"/>
    <w:rsid w:val="00F15E56"/>
  </w:style>
  <w:style w:type="paragraph" w:styleId="a5">
    <w:name w:val="footer"/>
    <w:basedOn w:val="a"/>
    <w:link w:val="a6"/>
    <w:uiPriority w:val="99"/>
    <w:unhideWhenUsed/>
    <w:rsid w:val="00F15E56"/>
    <w:pPr>
      <w:tabs>
        <w:tab w:val="center" w:pos="4252"/>
        <w:tab w:val="right" w:pos="8504"/>
      </w:tabs>
      <w:snapToGrid w:val="0"/>
    </w:pPr>
  </w:style>
  <w:style w:type="character" w:customStyle="1" w:styleId="a6">
    <w:name w:val="フッター (文字)"/>
    <w:basedOn w:val="a0"/>
    <w:link w:val="a5"/>
    <w:uiPriority w:val="99"/>
    <w:rsid w:val="00F15E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1A13AA"/>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3">
    <w:name w:val="header"/>
    <w:basedOn w:val="a"/>
    <w:link w:val="a4"/>
    <w:uiPriority w:val="99"/>
    <w:unhideWhenUsed/>
    <w:rsid w:val="00F15E56"/>
    <w:pPr>
      <w:tabs>
        <w:tab w:val="center" w:pos="4252"/>
        <w:tab w:val="right" w:pos="8504"/>
      </w:tabs>
      <w:snapToGrid w:val="0"/>
    </w:pPr>
  </w:style>
  <w:style w:type="character" w:customStyle="1" w:styleId="a4">
    <w:name w:val="ヘッダー (文字)"/>
    <w:basedOn w:val="a0"/>
    <w:link w:val="a3"/>
    <w:uiPriority w:val="99"/>
    <w:rsid w:val="00F15E56"/>
  </w:style>
  <w:style w:type="paragraph" w:styleId="a5">
    <w:name w:val="footer"/>
    <w:basedOn w:val="a"/>
    <w:link w:val="a6"/>
    <w:uiPriority w:val="99"/>
    <w:unhideWhenUsed/>
    <w:rsid w:val="00F15E56"/>
    <w:pPr>
      <w:tabs>
        <w:tab w:val="center" w:pos="4252"/>
        <w:tab w:val="right" w:pos="8504"/>
      </w:tabs>
      <w:snapToGrid w:val="0"/>
    </w:pPr>
  </w:style>
  <w:style w:type="character" w:customStyle="1" w:styleId="a6">
    <w:name w:val="フッター (文字)"/>
    <w:basedOn w:val="a0"/>
    <w:link w:val="a5"/>
    <w:uiPriority w:val="99"/>
    <w:rsid w:val="00F15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040340">
      <w:bodyDiv w:val="1"/>
      <w:marLeft w:val="0"/>
      <w:marRight w:val="0"/>
      <w:marTop w:val="0"/>
      <w:marBottom w:val="0"/>
      <w:divBdr>
        <w:top w:val="none" w:sz="0" w:space="0" w:color="auto"/>
        <w:left w:val="none" w:sz="0" w:space="0" w:color="auto"/>
        <w:bottom w:val="none" w:sz="0" w:space="0" w:color="auto"/>
        <w:right w:val="none" w:sz="0" w:space="0" w:color="auto"/>
      </w:divBdr>
      <w:divsChild>
        <w:div w:id="1782064783">
          <w:marLeft w:val="0"/>
          <w:marRight w:val="0"/>
          <w:marTop w:val="0"/>
          <w:marBottom w:val="0"/>
          <w:divBdr>
            <w:top w:val="none" w:sz="0" w:space="0" w:color="auto"/>
            <w:left w:val="none" w:sz="0" w:space="0" w:color="auto"/>
            <w:bottom w:val="none" w:sz="0" w:space="0" w:color="auto"/>
            <w:right w:val="none" w:sz="0" w:space="0" w:color="auto"/>
          </w:divBdr>
        </w:div>
        <w:div w:id="1625694106">
          <w:marLeft w:val="0"/>
          <w:marRight w:val="0"/>
          <w:marTop w:val="0"/>
          <w:marBottom w:val="0"/>
          <w:divBdr>
            <w:top w:val="none" w:sz="0" w:space="0" w:color="auto"/>
            <w:left w:val="none" w:sz="0" w:space="0" w:color="auto"/>
            <w:bottom w:val="none" w:sz="0" w:space="0" w:color="auto"/>
            <w:right w:val="none" w:sz="0" w:space="0" w:color="auto"/>
          </w:divBdr>
        </w:div>
        <w:div w:id="2019501978">
          <w:marLeft w:val="0"/>
          <w:marRight w:val="0"/>
          <w:marTop w:val="0"/>
          <w:marBottom w:val="0"/>
          <w:divBdr>
            <w:top w:val="none" w:sz="0" w:space="0" w:color="auto"/>
            <w:left w:val="none" w:sz="0" w:space="0" w:color="auto"/>
            <w:bottom w:val="none" w:sz="0" w:space="0" w:color="auto"/>
            <w:right w:val="none" w:sz="0" w:space="0" w:color="auto"/>
          </w:divBdr>
        </w:div>
        <w:div w:id="1681815754">
          <w:marLeft w:val="0"/>
          <w:marRight w:val="0"/>
          <w:marTop w:val="0"/>
          <w:marBottom w:val="0"/>
          <w:divBdr>
            <w:top w:val="none" w:sz="0" w:space="0" w:color="auto"/>
            <w:left w:val="none" w:sz="0" w:space="0" w:color="auto"/>
            <w:bottom w:val="none" w:sz="0" w:space="0" w:color="auto"/>
            <w:right w:val="none" w:sz="0" w:space="0" w:color="auto"/>
          </w:divBdr>
        </w:div>
        <w:div w:id="23024482">
          <w:marLeft w:val="0"/>
          <w:marRight w:val="0"/>
          <w:marTop w:val="0"/>
          <w:marBottom w:val="0"/>
          <w:divBdr>
            <w:top w:val="none" w:sz="0" w:space="0" w:color="auto"/>
            <w:left w:val="none" w:sz="0" w:space="0" w:color="auto"/>
            <w:bottom w:val="none" w:sz="0" w:space="0" w:color="auto"/>
            <w:right w:val="none" w:sz="0" w:space="0" w:color="auto"/>
          </w:divBdr>
        </w:div>
        <w:div w:id="177083284">
          <w:marLeft w:val="0"/>
          <w:marRight w:val="0"/>
          <w:marTop w:val="0"/>
          <w:marBottom w:val="0"/>
          <w:divBdr>
            <w:top w:val="none" w:sz="0" w:space="0" w:color="auto"/>
            <w:left w:val="none" w:sz="0" w:space="0" w:color="auto"/>
            <w:bottom w:val="none" w:sz="0" w:space="0" w:color="auto"/>
            <w:right w:val="none" w:sz="0" w:space="0" w:color="auto"/>
          </w:divBdr>
        </w:div>
        <w:div w:id="409885886">
          <w:marLeft w:val="0"/>
          <w:marRight w:val="0"/>
          <w:marTop w:val="0"/>
          <w:marBottom w:val="0"/>
          <w:divBdr>
            <w:top w:val="none" w:sz="0" w:space="0" w:color="auto"/>
            <w:left w:val="none" w:sz="0" w:space="0" w:color="auto"/>
            <w:bottom w:val="none" w:sz="0" w:space="0" w:color="auto"/>
            <w:right w:val="none" w:sz="0" w:space="0" w:color="auto"/>
          </w:divBdr>
        </w:div>
        <w:div w:id="180823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671</Words>
  <Characters>3828</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2</cp:revision>
  <dcterms:created xsi:type="dcterms:W3CDTF">2014-09-02T07:20:00Z</dcterms:created>
  <dcterms:modified xsi:type="dcterms:W3CDTF">2014-09-02T07:20:00Z</dcterms:modified>
</cp:coreProperties>
</file>